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E3" w:rsidRDefault="008A47E3" w:rsidP="008A47E3">
      <w:pPr>
        <w:jc w:val="center"/>
        <w:rPr>
          <w:b/>
          <w:sz w:val="28"/>
        </w:rPr>
      </w:pPr>
      <w:r>
        <w:rPr>
          <w:b/>
          <w:sz w:val="28"/>
        </w:rPr>
        <w:t>PYTANIA EGZAMINU DYPLOMOWEGO</w:t>
      </w:r>
    </w:p>
    <w:p w:rsidR="008A47E3" w:rsidRDefault="008A47E3" w:rsidP="008A47E3">
      <w:pPr>
        <w:jc w:val="center"/>
        <w:rPr>
          <w:b/>
          <w:sz w:val="28"/>
        </w:rPr>
      </w:pPr>
      <w:r>
        <w:rPr>
          <w:b/>
          <w:sz w:val="28"/>
        </w:rPr>
        <w:t>IB1A_S inżynieria bezpieczeństwa</w:t>
      </w:r>
    </w:p>
    <w:p w:rsidR="008A47E3" w:rsidRDefault="008A47E3" w:rsidP="008A47E3">
      <w:pPr>
        <w:jc w:val="center"/>
        <w:rPr>
          <w:b/>
        </w:rPr>
      </w:pPr>
      <w:r>
        <w:rPr>
          <w:b/>
        </w:rPr>
        <w:t>Wykaz pytań z pr</w:t>
      </w:r>
      <w:r w:rsidR="00CC29B5">
        <w:rPr>
          <w:b/>
        </w:rPr>
        <w:t>zedmiotów specjalnościowych</w:t>
      </w:r>
    </w:p>
    <w:p w:rsidR="008A47E3" w:rsidRDefault="008A47E3" w:rsidP="008A47E3">
      <w:pPr>
        <w:jc w:val="center"/>
        <w:rPr>
          <w:b/>
          <w:i/>
        </w:rPr>
      </w:pPr>
      <w:r>
        <w:rPr>
          <w:b/>
        </w:rPr>
        <w:t>Specjalność</w:t>
      </w:r>
      <w:r w:rsidR="00CC29B5">
        <w:rPr>
          <w:b/>
        </w:rPr>
        <w:t xml:space="preserve"> D1</w:t>
      </w:r>
      <w:r>
        <w:rPr>
          <w:b/>
        </w:rPr>
        <w:t xml:space="preserve">: </w:t>
      </w:r>
      <w:r>
        <w:rPr>
          <w:b/>
          <w:i/>
        </w:rPr>
        <w:t>inżynieria bezpieczeństwa pożarowego</w:t>
      </w:r>
    </w:p>
    <w:p w:rsidR="008A47E3" w:rsidRDefault="008A47E3" w:rsidP="008A47E3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9570"/>
      </w:tblGrid>
      <w:tr w:rsidR="00BB7651" w:rsidTr="00BB7651">
        <w:trPr>
          <w:trHeight w:val="23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Treść pytania</w:t>
            </w:r>
          </w:p>
        </w:tc>
      </w:tr>
      <w:tr w:rsidR="00BB7651" w:rsidTr="00BB7651">
        <w:trPr>
          <w:trHeight w:val="10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odaj definicję spalania. P</w:t>
            </w:r>
            <w:r w:rsidRPr="00177E83">
              <w:rPr>
                <w:sz w:val="22"/>
                <w:szCs w:val="22"/>
              </w:rPr>
              <w:t xml:space="preserve">rodukty spalania całkowitego i niecałkowitego </w:t>
            </w:r>
            <w:r>
              <w:rPr>
                <w:sz w:val="22"/>
                <w:szCs w:val="22"/>
              </w:rPr>
              <w:t xml:space="preserve">materiałów. </w:t>
            </w:r>
            <w:r>
              <w:rPr>
                <w:sz w:val="18"/>
                <w:szCs w:val="22"/>
              </w:rPr>
              <w:br/>
            </w:r>
            <w:r w:rsidRPr="00177E83">
              <w:rPr>
                <w:sz w:val="20"/>
                <w:szCs w:val="22"/>
              </w:rPr>
              <w:t>[Jakie produkty mogą powstać podczas spalania: metanu; alkoholu metylowego, węgla zasiarczonego, oleju nap</w:t>
            </w:r>
            <w:r w:rsidRPr="00177E83">
              <w:rPr>
                <w:sz w:val="20"/>
                <w:szCs w:val="22"/>
              </w:rPr>
              <w:t>ę</w:t>
            </w:r>
            <w:r w:rsidRPr="00177E83">
              <w:rPr>
                <w:sz w:val="20"/>
                <w:szCs w:val="22"/>
              </w:rPr>
              <w:t>dowego zawierającego siarkę, polichlorku winylu (tworzywo sztuczne zawierające atomy węgla, wodoru i chloru)]</w:t>
            </w:r>
          </w:p>
        </w:tc>
      </w:tr>
      <w:tr w:rsidR="00BB7651" w:rsidTr="00BB7651">
        <w:trPr>
          <w:trHeight w:val="10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W jaki sposób na szybkość spalania wpływają stężenia paliwa i utleniacza? Omów jak na możliwość zapłonu mieszaniny wpływa stężenia składnika palnego, np. par cieczy palnej w powietrzu. Jakie ma to znaczenie praktyczne i zastosowanie w zabezpieczeniu przeciwwybuchowym?</w:t>
            </w:r>
          </w:p>
        </w:tc>
      </w:tr>
      <w:tr w:rsidR="00BB7651" w:rsidTr="00BB7651">
        <w:trPr>
          <w:trHeight w:val="7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3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422EBE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 xml:space="preserve">Omów przebieg wybuchu </w:t>
            </w:r>
            <w:proofErr w:type="spellStart"/>
            <w:r w:rsidRPr="00177E83">
              <w:rPr>
                <w:sz w:val="22"/>
                <w:szCs w:val="22"/>
              </w:rPr>
              <w:t>deflagracyjnego</w:t>
            </w:r>
            <w:proofErr w:type="spellEnd"/>
            <w:r w:rsidRPr="00177E83">
              <w:rPr>
                <w:sz w:val="22"/>
                <w:szCs w:val="22"/>
              </w:rPr>
              <w:t xml:space="preserve"> i detonacji. Jaka jest różnica w parametrach obu tych zjawisk? Jak i w jakich szczególnych sytuacjach  dochodzi do</w:t>
            </w:r>
            <w:r>
              <w:rPr>
                <w:sz w:val="22"/>
                <w:szCs w:val="22"/>
              </w:rPr>
              <w:t xml:space="preserve"> wybuchu </w:t>
            </w:r>
            <w:proofErr w:type="spellStart"/>
            <w:r>
              <w:rPr>
                <w:sz w:val="22"/>
                <w:szCs w:val="22"/>
              </w:rPr>
              <w:t>deflagracyjnego</w:t>
            </w:r>
            <w:proofErr w:type="spellEnd"/>
            <w:r>
              <w:rPr>
                <w:sz w:val="22"/>
                <w:szCs w:val="22"/>
              </w:rPr>
              <w:t xml:space="preserve"> i jak deflagracja</w:t>
            </w:r>
            <w:r w:rsidRPr="00177E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może przekształcić się </w:t>
            </w:r>
            <w:r w:rsidRPr="00177E83">
              <w:rPr>
                <w:sz w:val="22"/>
                <w:szCs w:val="22"/>
              </w:rPr>
              <w:t>w detonację?</w:t>
            </w:r>
          </w:p>
        </w:tc>
      </w:tr>
      <w:tr w:rsidR="00BB7651" w:rsidTr="00BB7651">
        <w:trPr>
          <w:trHeight w:val="8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422EBE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Jak na właściwości pożarowe materiałów (szybkość spalania wgłębnego, szybkość rozprzestrzeniania płomienia o powierzchni) wpływają właściwości fizyczne materiału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ρ, λ, c</w:t>
            </w:r>
            <w:r w:rsidRPr="00422EBE">
              <w:rPr>
                <w:i/>
                <w:sz w:val="22"/>
                <w:szCs w:val="22"/>
              </w:rPr>
              <w:t xml:space="preserve"> </w:t>
            </w:r>
            <w:r w:rsidRPr="00177E83">
              <w:rPr>
                <w:sz w:val="22"/>
                <w:szCs w:val="22"/>
              </w:rPr>
              <w:t>(</w:t>
            </w:r>
            <w:r w:rsidRPr="00422EBE">
              <w:rPr>
                <w:i/>
                <w:sz w:val="22"/>
                <w:szCs w:val="22"/>
              </w:rPr>
              <w:t xml:space="preserve">gęstość, </w:t>
            </w:r>
            <w:proofErr w:type="spellStart"/>
            <w:r w:rsidRPr="00422EBE">
              <w:rPr>
                <w:i/>
                <w:sz w:val="22"/>
                <w:szCs w:val="22"/>
              </w:rPr>
              <w:t>wsp</w:t>
            </w:r>
            <w:proofErr w:type="spellEnd"/>
            <w:r w:rsidRPr="00422EBE">
              <w:rPr>
                <w:i/>
                <w:sz w:val="22"/>
                <w:szCs w:val="22"/>
              </w:rPr>
              <w:t>. przew. ciepła, ciepło właściwe</w:t>
            </w:r>
            <w:r w:rsidRPr="00177E83">
              <w:rPr>
                <w:sz w:val="22"/>
                <w:szCs w:val="22"/>
              </w:rPr>
              <w:t>), grubość materiału i właściwości podłoża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422EBE">
              <w:rPr>
                <w:i/>
                <w:sz w:val="22"/>
                <w:szCs w:val="22"/>
              </w:rPr>
              <w:t>ρ</w:t>
            </w:r>
            <w:r w:rsidRPr="00422EBE">
              <w:rPr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422EB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2EBE">
              <w:rPr>
                <w:i/>
                <w:sz w:val="22"/>
                <w:szCs w:val="22"/>
              </w:rPr>
              <w:t>λ</w:t>
            </w:r>
            <w:r w:rsidRPr="00422EBE">
              <w:rPr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422EBE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422EBE">
              <w:rPr>
                <w:i/>
                <w:sz w:val="22"/>
                <w:szCs w:val="22"/>
              </w:rPr>
              <w:t>c</w:t>
            </w:r>
            <w:r w:rsidRPr="00422EBE">
              <w:rPr>
                <w:i/>
                <w:sz w:val="22"/>
                <w:szCs w:val="22"/>
                <w:vertAlign w:val="subscript"/>
              </w:rPr>
              <w:t>p</w:t>
            </w:r>
            <w:proofErr w:type="spellEnd"/>
            <w:r w:rsidRPr="00177E83">
              <w:rPr>
                <w:sz w:val="22"/>
                <w:szCs w:val="22"/>
              </w:rPr>
              <w:t>.</w:t>
            </w:r>
          </w:p>
        </w:tc>
      </w:tr>
      <w:tr w:rsidR="00BB7651" w:rsidTr="00BB7651">
        <w:trPr>
          <w:trHeight w:val="77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BC16F8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Wymień podstawowe grupy czynników gaśniczych, opisz mechanizmy gaszenia pożarów i podaj prz</w:t>
            </w:r>
            <w:r w:rsidRPr="00177E83">
              <w:rPr>
                <w:sz w:val="22"/>
                <w:szCs w:val="22"/>
              </w:rPr>
              <w:t>y</w:t>
            </w:r>
            <w:r w:rsidRPr="00177E83">
              <w:rPr>
                <w:sz w:val="22"/>
                <w:szCs w:val="22"/>
              </w:rPr>
              <w:t>kładowe typowe czynniki wykorzystujące dany mechanizm gaszenia oraz podaj przykłady zastosowania czynników do gaszenia pożarów</w:t>
            </w:r>
          </w:p>
        </w:tc>
      </w:tr>
      <w:tr w:rsidR="00BB7651" w:rsidTr="00BB7651">
        <w:trPr>
          <w:trHeight w:val="52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6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Postacie wody jako środka gaśniczego stosowane w praktyce. Główne zalety gaśnicze wody oraz prz</w:t>
            </w:r>
            <w:r w:rsidRPr="00177E83">
              <w:rPr>
                <w:sz w:val="22"/>
                <w:szCs w:val="22"/>
              </w:rPr>
              <w:t>e</w:t>
            </w:r>
            <w:r w:rsidRPr="00177E83">
              <w:rPr>
                <w:sz w:val="22"/>
                <w:szCs w:val="22"/>
              </w:rPr>
              <w:t xml:space="preserve">ciwwskazania użycia wody do celów gaszenia pożarów. 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7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Gazowe środki g</w:t>
            </w:r>
            <w:r>
              <w:rPr>
                <w:sz w:val="22"/>
                <w:szCs w:val="22"/>
              </w:rPr>
              <w:t>aśnicze – rodzaje, mechanizmy ga</w:t>
            </w:r>
            <w:r w:rsidRPr="00177E83">
              <w:rPr>
                <w:sz w:val="22"/>
                <w:szCs w:val="22"/>
              </w:rPr>
              <w:t>szenia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8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12484C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Charakterystyka rodzajów zagrożeń w warunkach przemys</w:t>
            </w:r>
            <w:r w:rsidRPr="00177E83">
              <w:rPr>
                <w:rFonts w:hint="cs"/>
                <w:sz w:val="22"/>
                <w:szCs w:val="22"/>
              </w:rPr>
              <w:t>ł</w:t>
            </w:r>
            <w:r w:rsidRPr="00177E83">
              <w:rPr>
                <w:sz w:val="22"/>
                <w:szCs w:val="22"/>
              </w:rPr>
              <w:t>owych. Klasyfikacja czynników uciążliwych,  szkodliwych i zagrożeń wypadkowych.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12484C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Technologie obróbcze i montażowe. Charakterystyka i przyk</w:t>
            </w:r>
            <w:r w:rsidRPr="00177E83">
              <w:rPr>
                <w:rFonts w:hint="cs"/>
                <w:sz w:val="22"/>
                <w:szCs w:val="22"/>
              </w:rPr>
              <w:t>ł</w:t>
            </w:r>
            <w:r w:rsidRPr="00177E83">
              <w:rPr>
                <w:sz w:val="22"/>
                <w:szCs w:val="22"/>
              </w:rPr>
              <w:t>ady przemys</w:t>
            </w:r>
            <w:r w:rsidRPr="00177E83">
              <w:rPr>
                <w:rFonts w:hint="cs"/>
                <w:sz w:val="22"/>
                <w:szCs w:val="22"/>
              </w:rPr>
              <w:t>ł</w:t>
            </w:r>
            <w:r w:rsidRPr="00177E83">
              <w:rPr>
                <w:sz w:val="22"/>
                <w:szCs w:val="22"/>
              </w:rPr>
              <w:t xml:space="preserve">owe. </w:t>
            </w:r>
          </w:p>
          <w:p w:rsidR="00BB7651" w:rsidRPr="00177E83" w:rsidRDefault="00BB7651" w:rsidP="0012484C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 xml:space="preserve">Klasyfikacja ze względu na rodzaje </w:t>
            </w:r>
            <w:r>
              <w:rPr>
                <w:sz w:val="22"/>
                <w:szCs w:val="22"/>
              </w:rPr>
              <w:t xml:space="preserve">występujących </w:t>
            </w:r>
            <w:r w:rsidRPr="00177E83">
              <w:rPr>
                <w:sz w:val="22"/>
                <w:szCs w:val="22"/>
              </w:rPr>
              <w:t>zagrożeń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10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Środki  i metody postępowania w ratownictwie technicznym związanym z wypadkami uwolnień pły</w:t>
            </w:r>
            <w:r w:rsidRPr="00177E83">
              <w:rPr>
                <w:sz w:val="22"/>
                <w:szCs w:val="22"/>
              </w:rPr>
              <w:t>n</w:t>
            </w:r>
            <w:r w:rsidRPr="00177E83">
              <w:rPr>
                <w:sz w:val="22"/>
                <w:szCs w:val="22"/>
              </w:rPr>
              <w:t>nych substancji palnych i/lub toksycznych.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11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177E83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Systemy ratownictwa w Polsce. Organizacja, wyposażenie i techniki działania służb ratownictwa z p</w:t>
            </w:r>
            <w:r w:rsidRPr="00177E83">
              <w:rPr>
                <w:sz w:val="22"/>
                <w:szCs w:val="22"/>
              </w:rPr>
              <w:t>o</w:t>
            </w:r>
            <w:r w:rsidRPr="00177E83">
              <w:rPr>
                <w:sz w:val="22"/>
                <w:szCs w:val="22"/>
              </w:rPr>
              <w:t>działem według obszarów  geograficznych, rodzajów zagrożeń itp.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12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Przegrody i ekrany akustyczne – konstrukcja, przeznaczenie i zasady stosowania.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13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Wskaźnik izolacyjności akustycznej. Metody laboratoryjne i polowe pomiaru izolacyjności akustycznej.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14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5823C3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Opisz co to jest „model pożaru” i jak rozumiesz to pojęcie. Jakie znasz „modele pożarów” i jakie są z</w:t>
            </w:r>
            <w:r w:rsidRPr="00177E83">
              <w:rPr>
                <w:sz w:val="22"/>
                <w:szCs w:val="22"/>
              </w:rPr>
              <w:t>a</w:t>
            </w:r>
            <w:r w:rsidRPr="00177E83">
              <w:rPr>
                <w:sz w:val="22"/>
                <w:szCs w:val="22"/>
              </w:rPr>
              <w:t>stosowania modeli pożarów w inżynierii pożarowej .</w:t>
            </w:r>
          </w:p>
          <w:p w:rsidR="00BB7651" w:rsidRPr="00177E83" w:rsidRDefault="00BB7651" w:rsidP="005823C3">
            <w:pPr>
              <w:ind w:firstLine="0"/>
              <w:jc w:val="left"/>
            </w:pP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15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5823C3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>e</w:t>
            </w:r>
            <w:r w:rsidRPr="00177E83">
              <w:rPr>
                <w:sz w:val="22"/>
                <w:szCs w:val="22"/>
              </w:rPr>
              <w:t xml:space="preserve"> pożaru w pomieszczeniu zamkniętym w fazie przed rozgorzeniem i zastosowania takich modeli. Opisz model strefowy pożaru, napisz podstawowe równania bilansu dla takiego </w:t>
            </w:r>
            <w:r>
              <w:rPr>
                <w:sz w:val="22"/>
                <w:szCs w:val="22"/>
              </w:rPr>
              <w:t>modelu pożaru.</w:t>
            </w:r>
            <w:r w:rsidRPr="00177E83">
              <w:rPr>
                <w:sz w:val="22"/>
                <w:szCs w:val="22"/>
              </w:rPr>
              <w:t xml:space="preserve"> </w:t>
            </w:r>
          </w:p>
          <w:p w:rsidR="00BB7651" w:rsidRPr="00177E83" w:rsidRDefault="00BB7651" w:rsidP="005823C3">
            <w:pPr>
              <w:ind w:firstLine="0"/>
              <w:jc w:val="left"/>
            </w:pP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16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DA0B70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Opisz jak rozumiesz pojęcie „konstrukcyjne zabezpieczenie przeciwpożarowe”. Jaki jest cel stosowania, jakie metody i konstrukcje wykorzystuje się dla zabezpieczenia przeciwpożarowego statków i obiektów oceanotechnicznych.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17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5823C3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Opisz sposób postępowania przy doborze odporności ogniowej przegród konstrukcji nośnej, ścian dzi</w:t>
            </w:r>
            <w:r w:rsidRPr="00177E83">
              <w:rPr>
                <w:sz w:val="22"/>
                <w:szCs w:val="22"/>
              </w:rPr>
              <w:t>a</w:t>
            </w:r>
            <w:r w:rsidRPr="00177E83">
              <w:rPr>
                <w:sz w:val="22"/>
                <w:szCs w:val="22"/>
              </w:rPr>
              <w:t>łowych, osłonowych i dachów w budynkach przeznaczonych na pobyt ludzi lub przeznaczonych dla z</w:t>
            </w:r>
            <w:r w:rsidRPr="00177E83">
              <w:rPr>
                <w:sz w:val="22"/>
                <w:szCs w:val="22"/>
              </w:rPr>
              <w:t>a</w:t>
            </w:r>
            <w:r w:rsidRPr="00177E83">
              <w:rPr>
                <w:sz w:val="22"/>
                <w:szCs w:val="22"/>
              </w:rPr>
              <w:t>mieszkania ludzi oraz w budynkach przemysłowo-magazynowych</w:t>
            </w:r>
          </w:p>
        </w:tc>
      </w:tr>
      <w:tr w:rsidR="00BB7651" w:rsidTr="00BB7651">
        <w:trPr>
          <w:cantSplit/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lastRenderedPageBreak/>
              <w:t>18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Wymień oraz opisz charakterystyczne dla pożaru zjawiska oraz parametry stanu środow</w:t>
            </w:r>
            <w:r w:rsidRPr="00177E83">
              <w:rPr>
                <w:sz w:val="22"/>
                <w:szCs w:val="22"/>
              </w:rPr>
              <w:t>i</w:t>
            </w:r>
            <w:r w:rsidRPr="00177E83">
              <w:rPr>
                <w:sz w:val="22"/>
                <w:szCs w:val="22"/>
              </w:rPr>
              <w:t>ska/pomieszczenia, które mogą być wykorzystane w budowie czujek wykrywczych pożaru</w:t>
            </w:r>
            <w:r>
              <w:rPr>
                <w:sz w:val="22"/>
                <w:szCs w:val="22"/>
              </w:rPr>
              <w:t>. Podział cz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jek wykrywczych ze względu na sposób wykrywania.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19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5823C3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Opisz zasadę działania czujki optycznej wykrywczej dymu oraz czujki wykrywczej produktów spalania (jonizacyjnej)</w:t>
            </w:r>
            <w:r>
              <w:rPr>
                <w:sz w:val="22"/>
                <w:szCs w:val="22"/>
              </w:rPr>
              <w:t>. Podaj typowe zastosowania tych czujek.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20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Czynniki zagrożenia dla życia i zdrowia człowieka występujące podczas pożaru oraz wpływ materiałów konstrukcyjnych i wyposażeniowych na występowanie i parametry tych czynników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E40638" w:rsidRDefault="00BB7651">
            <w:pPr>
              <w:ind w:firstLine="0"/>
              <w:jc w:val="left"/>
            </w:pPr>
            <w:r>
              <w:rPr>
                <w:sz w:val="22"/>
              </w:rPr>
              <w:t>21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Właściwości pożarowe materiałów konstrukcyjnych i wyposażeniowych oraz metody badań właściwości pożarowych materiałów i konstrukcji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22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3E0FB6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Wybuchy – podział, warunki występowania i przebieg zjawisk. Identyfikacja procesów i obszarów zagr</w:t>
            </w:r>
            <w:r w:rsidRPr="00177E83">
              <w:rPr>
                <w:sz w:val="22"/>
                <w:szCs w:val="22"/>
              </w:rPr>
              <w:t>o</w:t>
            </w:r>
            <w:r w:rsidRPr="00177E83">
              <w:rPr>
                <w:sz w:val="22"/>
                <w:szCs w:val="22"/>
              </w:rPr>
              <w:t>żonych wybuchem.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23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Zasady postępowania i metody zabezpieczenia przed wybuchem w magazynowaniu i transporcie paliw płynnych i gazowych.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24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Systemy monitorowania zagrożeń różnego rodzaju oraz zasady współdziałania takich systemów – na przykładzie „inteligentnego budynku”</w:t>
            </w:r>
            <w:r>
              <w:rPr>
                <w:sz w:val="22"/>
                <w:szCs w:val="22"/>
              </w:rPr>
              <w:t xml:space="preserve"> – z innymi systemami technicznego zabezpieczenia i służbami.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25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Współdziałanie systemów monitorowania i zwalczania zagrożeń w obiekcie – na przykładzie siłowni statku/zakładu o dużym ryzyku</w:t>
            </w:r>
            <w:r>
              <w:rPr>
                <w:sz w:val="22"/>
                <w:szCs w:val="22"/>
              </w:rPr>
              <w:t>/centrum zarządzania kryzysowego.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26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18587C">
            <w:pPr>
              <w:tabs>
                <w:tab w:val="left" w:pos="1804"/>
              </w:tabs>
              <w:ind w:firstLine="0"/>
              <w:jc w:val="left"/>
            </w:pPr>
            <w:r w:rsidRPr="00177E83">
              <w:rPr>
                <w:sz w:val="22"/>
                <w:szCs w:val="22"/>
              </w:rPr>
              <w:t xml:space="preserve">Zakład o dużym ryzyku  - obowiązki prowadzącego zakład o dużym ryzyku przed, w trakcie użytkowania i po zakończeniu eksploatacji, wynikające z ustawy </w:t>
            </w:r>
            <w:r w:rsidRPr="00177E83">
              <w:rPr>
                <w:i/>
                <w:sz w:val="22"/>
                <w:szCs w:val="22"/>
              </w:rPr>
              <w:t>Prawo ochrony środowiska</w:t>
            </w:r>
            <w:r w:rsidRPr="00177E83">
              <w:rPr>
                <w:sz w:val="22"/>
                <w:szCs w:val="22"/>
              </w:rPr>
              <w:t xml:space="preserve"> i innych przepisów</w:t>
            </w:r>
            <w:r w:rsidRPr="00177E83">
              <w:rPr>
                <w:sz w:val="22"/>
                <w:szCs w:val="22"/>
              </w:rPr>
              <w:tab/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27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Szacowanie i modelowanie czasu ewakuacji - cel, narzędzia i  metody postępowania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28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18587C">
            <w:pPr>
              <w:tabs>
                <w:tab w:val="left" w:pos="1076"/>
              </w:tabs>
              <w:ind w:firstLine="0"/>
              <w:jc w:val="left"/>
            </w:pPr>
            <w:r w:rsidRPr="00177E83">
              <w:rPr>
                <w:sz w:val="22"/>
                <w:szCs w:val="22"/>
              </w:rPr>
              <w:t>Parametry wpływające na prędkość i czas ewakuacji ludzi z pomieszczeń i obiektów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29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 w:rsidP="000D750A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Model fazowy katastrofy naturaln</w:t>
            </w:r>
            <w:r>
              <w:rPr>
                <w:sz w:val="22"/>
                <w:szCs w:val="22"/>
              </w:rPr>
              <w:t>ej i technicznej - faza ratownicza. M</w:t>
            </w:r>
            <w:r w:rsidRPr="00177E83">
              <w:rPr>
                <w:sz w:val="22"/>
                <w:szCs w:val="22"/>
              </w:rPr>
              <w:t>etody ratowania mienia i życia (dla wybranego przez studenta rodzaju katastrofy)</w:t>
            </w:r>
          </w:p>
        </w:tc>
      </w:tr>
      <w:tr w:rsidR="00BB7651" w:rsidTr="00BB7651">
        <w:trPr>
          <w:trHeight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Default="00BB7651">
            <w:pPr>
              <w:ind w:firstLine="0"/>
              <w:jc w:val="left"/>
            </w:pPr>
            <w:r>
              <w:rPr>
                <w:sz w:val="22"/>
              </w:rPr>
              <w:t>30</w:t>
            </w:r>
          </w:p>
        </w:tc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651" w:rsidRPr="00177E83" w:rsidRDefault="00BB7651">
            <w:pPr>
              <w:ind w:firstLine="0"/>
              <w:jc w:val="left"/>
            </w:pPr>
            <w:r w:rsidRPr="00177E83">
              <w:rPr>
                <w:sz w:val="22"/>
                <w:szCs w:val="22"/>
              </w:rPr>
              <w:t>Organa administracji państwowej nadzorujące działanie  i podejmujące decyzje w sprawach dotyczących zakładów o zwiększonym lub dużym ryzyku, transportu materiałów niebezpiecznych itp.</w:t>
            </w:r>
          </w:p>
        </w:tc>
      </w:tr>
    </w:tbl>
    <w:p w:rsidR="00E40638" w:rsidRDefault="00E40638"/>
    <w:p w:rsidR="00E40638" w:rsidRDefault="00E40638"/>
    <w:p w:rsidR="00E40638" w:rsidRDefault="00E40638"/>
    <w:p w:rsidR="00E40638" w:rsidRDefault="00E40638"/>
    <w:p w:rsidR="00E40638" w:rsidRPr="00177E83" w:rsidRDefault="00E40638">
      <w:pPr>
        <w:rPr>
          <w:b/>
          <w:sz w:val="28"/>
        </w:rPr>
      </w:pPr>
    </w:p>
    <w:p w:rsidR="003A6124" w:rsidRDefault="003A6124">
      <w:pPr>
        <w:spacing w:after="200" w:line="276" w:lineRule="auto"/>
        <w:ind w:firstLine="0"/>
        <w:jc w:val="left"/>
        <w:rPr>
          <w:b/>
          <w:sz w:val="28"/>
        </w:rPr>
      </w:pPr>
      <w:bookmarkStart w:id="0" w:name="_GoBack"/>
      <w:bookmarkEnd w:id="0"/>
    </w:p>
    <w:sectPr w:rsidR="003A6124" w:rsidSect="00BB7651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BE" w:rsidRDefault="00A91EBE" w:rsidP="003A6124">
      <w:r>
        <w:separator/>
      </w:r>
    </w:p>
  </w:endnote>
  <w:endnote w:type="continuationSeparator" w:id="0">
    <w:p w:rsidR="00A91EBE" w:rsidRDefault="00A91EBE" w:rsidP="003A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1183"/>
      <w:docPartObj>
        <w:docPartGallery w:val="Page Numbers (Bottom of Page)"/>
        <w:docPartUnique/>
      </w:docPartObj>
    </w:sdtPr>
    <w:sdtEndPr/>
    <w:sdtContent>
      <w:p w:rsidR="003A6124" w:rsidRDefault="00A91E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3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124" w:rsidRDefault="003A61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BE" w:rsidRDefault="00A91EBE" w:rsidP="003A6124">
      <w:r>
        <w:separator/>
      </w:r>
    </w:p>
  </w:footnote>
  <w:footnote w:type="continuationSeparator" w:id="0">
    <w:p w:rsidR="00A91EBE" w:rsidRDefault="00A91EBE" w:rsidP="003A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70B"/>
    <w:multiLevelType w:val="hybridMultilevel"/>
    <w:tmpl w:val="0DAE5010"/>
    <w:lvl w:ilvl="0" w:tplc="6FD6F0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D74DA"/>
    <w:multiLevelType w:val="hybridMultilevel"/>
    <w:tmpl w:val="E42C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2022"/>
    <w:multiLevelType w:val="hybridMultilevel"/>
    <w:tmpl w:val="0DAE5010"/>
    <w:lvl w:ilvl="0" w:tplc="6FD6F0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E3"/>
    <w:rsid w:val="00080A4C"/>
    <w:rsid w:val="000D750A"/>
    <w:rsid w:val="0012484C"/>
    <w:rsid w:val="00177E83"/>
    <w:rsid w:val="0018587C"/>
    <w:rsid w:val="002014D0"/>
    <w:rsid w:val="003243D5"/>
    <w:rsid w:val="00324B85"/>
    <w:rsid w:val="00337378"/>
    <w:rsid w:val="003A6124"/>
    <w:rsid w:val="003E0FB6"/>
    <w:rsid w:val="00422EBE"/>
    <w:rsid w:val="00490D84"/>
    <w:rsid w:val="005823C3"/>
    <w:rsid w:val="005B1ADF"/>
    <w:rsid w:val="006B246C"/>
    <w:rsid w:val="007F1E7F"/>
    <w:rsid w:val="00897B95"/>
    <w:rsid w:val="008A47E3"/>
    <w:rsid w:val="008C3888"/>
    <w:rsid w:val="00A05F6B"/>
    <w:rsid w:val="00A11219"/>
    <w:rsid w:val="00A91EBE"/>
    <w:rsid w:val="00BB7651"/>
    <w:rsid w:val="00BC16F8"/>
    <w:rsid w:val="00CC29B5"/>
    <w:rsid w:val="00D07DD2"/>
    <w:rsid w:val="00D2126F"/>
    <w:rsid w:val="00DA0B70"/>
    <w:rsid w:val="00E40638"/>
    <w:rsid w:val="00EA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7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zastpczy1">
    <w:name w:val="Tekst zastępczy1"/>
    <w:rsid w:val="008A47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23C3"/>
    <w:pPr>
      <w:spacing w:after="120" w:line="497" w:lineRule="atLeast"/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A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7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zastpczy1">
    <w:name w:val="Tekst zastępczy1"/>
    <w:rsid w:val="008A47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63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823C3"/>
    <w:pPr>
      <w:spacing w:after="120" w:line="497" w:lineRule="atLeast"/>
      <w:ind w:left="720" w:firstLine="709"/>
      <w:contextualSpacing/>
    </w:pPr>
    <w:rPr>
      <w:rFonts w:eastAsiaTheme="minorHAnsi" w:cstheme="minorBidi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A6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1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6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1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Szczecińska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Getka Ryszard</dc:creator>
  <cp:lastModifiedBy>Wojciech Zenczak</cp:lastModifiedBy>
  <cp:revision>3</cp:revision>
  <cp:lastPrinted>2015-03-05T09:55:00Z</cp:lastPrinted>
  <dcterms:created xsi:type="dcterms:W3CDTF">2018-01-08T09:23:00Z</dcterms:created>
  <dcterms:modified xsi:type="dcterms:W3CDTF">2018-01-08T09:23:00Z</dcterms:modified>
</cp:coreProperties>
</file>